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517D" w14:textId="52CD94F5" w:rsidR="00962A4D" w:rsidRPr="00A11DBA" w:rsidRDefault="00962A4D" w:rsidP="00962A4D">
      <w:pPr>
        <w:pStyle w:val="Tekstpodstawowy"/>
        <w:spacing w:line="276" w:lineRule="auto"/>
        <w:jc w:val="right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 xml:space="preserve">Warszawa, </w:t>
      </w:r>
      <w:r w:rsidR="0066087E">
        <w:rPr>
          <w:rFonts w:cstheme="minorHAnsi"/>
          <w:sz w:val="24"/>
          <w:szCs w:val="24"/>
        </w:rPr>
        <w:t xml:space="preserve">6 maja </w:t>
      </w:r>
      <w:r w:rsidRPr="00A11DBA">
        <w:rPr>
          <w:rFonts w:cstheme="minorHAnsi"/>
          <w:sz w:val="24"/>
          <w:szCs w:val="24"/>
        </w:rPr>
        <w:t>202</w:t>
      </w:r>
      <w:r>
        <w:rPr>
          <w:rFonts w:cstheme="minorHAnsi"/>
          <w:sz w:val="24"/>
          <w:szCs w:val="24"/>
        </w:rPr>
        <w:t>5</w:t>
      </w:r>
      <w:r w:rsidRPr="00A11DBA">
        <w:rPr>
          <w:rFonts w:cstheme="minorHAnsi"/>
          <w:sz w:val="24"/>
          <w:szCs w:val="24"/>
        </w:rPr>
        <w:t xml:space="preserve"> r.</w:t>
      </w:r>
    </w:p>
    <w:p w14:paraId="4E84CFBF" w14:textId="77777777" w:rsidR="00962A4D" w:rsidRPr="00B10084" w:rsidRDefault="00962A4D" w:rsidP="00962A4D">
      <w:pPr>
        <w:pStyle w:val="Tekstpodstawowy"/>
        <w:spacing w:line="276" w:lineRule="auto"/>
        <w:jc w:val="both"/>
        <w:rPr>
          <w:rFonts w:cstheme="minorHAnsi"/>
        </w:rPr>
      </w:pPr>
    </w:p>
    <w:p w14:paraId="5822BA16" w14:textId="77777777" w:rsidR="00962A4D" w:rsidRPr="00A11DBA" w:rsidRDefault="00962A4D" w:rsidP="00962A4D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4749C6D1" w14:textId="5CB6A7AD" w:rsidR="00962A4D" w:rsidRPr="00647128" w:rsidRDefault="00624D4B" w:rsidP="00962A4D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t>ZPL</w:t>
      </w:r>
      <w:r w:rsidR="00296B35">
        <w:rPr>
          <w:rFonts w:cstheme="minorHAnsi"/>
          <w:b/>
          <w:bCs/>
          <w:color w:val="0070C0"/>
          <w:sz w:val="32"/>
          <w:szCs w:val="32"/>
        </w:rPr>
        <w:t xml:space="preserve"> partnerem </w:t>
      </w:r>
      <w:r>
        <w:rPr>
          <w:rFonts w:cstheme="minorHAnsi"/>
          <w:b/>
          <w:bCs/>
          <w:color w:val="0070C0"/>
          <w:sz w:val="32"/>
          <w:szCs w:val="32"/>
        </w:rPr>
        <w:t>merytorycznym Akademii Leona Koźmińskiego</w:t>
      </w:r>
    </w:p>
    <w:p w14:paraId="1E19922E" w14:textId="597DFB98" w:rsidR="00624D4B" w:rsidRPr="00624D4B" w:rsidRDefault="00624D4B" w:rsidP="00624D4B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624D4B">
        <w:rPr>
          <w:rFonts w:ascii="Calibri" w:hAnsi="Calibri" w:cs="Calibri"/>
          <w:b/>
          <w:bCs/>
          <w:sz w:val="28"/>
          <w:szCs w:val="28"/>
        </w:rPr>
        <w:t xml:space="preserve">Związek Polskiego Leasingu </w:t>
      </w:r>
      <w:r>
        <w:rPr>
          <w:rFonts w:ascii="Calibri" w:hAnsi="Calibri" w:cs="Calibri"/>
          <w:b/>
          <w:bCs/>
          <w:sz w:val="28"/>
          <w:szCs w:val="28"/>
        </w:rPr>
        <w:t>nawiązał współpracę z</w:t>
      </w:r>
      <w:r w:rsidRPr="00624D4B">
        <w:rPr>
          <w:rFonts w:ascii="Calibri" w:hAnsi="Calibri" w:cs="Calibri"/>
          <w:b/>
          <w:bCs/>
          <w:sz w:val="28"/>
          <w:szCs w:val="28"/>
        </w:rPr>
        <w:t xml:space="preserve"> Akademi</w:t>
      </w:r>
      <w:r>
        <w:rPr>
          <w:rFonts w:ascii="Calibri" w:hAnsi="Calibri" w:cs="Calibri"/>
          <w:b/>
          <w:bCs/>
          <w:sz w:val="28"/>
          <w:szCs w:val="28"/>
        </w:rPr>
        <w:t>ą</w:t>
      </w:r>
      <w:r w:rsidRPr="00624D4B">
        <w:rPr>
          <w:rFonts w:ascii="Calibri" w:hAnsi="Calibri" w:cs="Calibri"/>
          <w:b/>
          <w:bCs/>
          <w:sz w:val="28"/>
          <w:szCs w:val="28"/>
        </w:rPr>
        <w:t xml:space="preserve"> Leona Koźmińskiego</w:t>
      </w:r>
    </w:p>
    <w:p w14:paraId="745D1E2F" w14:textId="6204B10D" w:rsidR="00962A4D" w:rsidRPr="00F33ECB" w:rsidRDefault="00685DB2" w:rsidP="00962A4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Wraz z branżowymi partnerami – DLL, ING </w:t>
      </w:r>
      <w:proofErr w:type="spellStart"/>
      <w:r>
        <w:rPr>
          <w:rFonts w:ascii="Calibri" w:hAnsi="Calibri" w:cs="Calibri"/>
          <w:b/>
          <w:bCs/>
          <w:sz w:val="28"/>
          <w:szCs w:val="28"/>
        </w:rPr>
        <w:t>Lease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 (Polska) i </w:t>
      </w:r>
      <w:proofErr w:type="spellStart"/>
      <w:r>
        <w:rPr>
          <w:rFonts w:ascii="Calibri" w:hAnsi="Calibri" w:cs="Calibri"/>
          <w:b/>
          <w:bCs/>
          <w:sz w:val="28"/>
          <w:szCs w:val="28"/>
        </w:rPr>
        <w:t>mLeasing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 zorganizował </w:t>
      </w:r>
      <w:r w:rsidR="00FB611D">
        <w:rPr>
          <w:rFonts w:ascii="Calibri" w:hAnsi="Calibri" w:cs="Calibri"/>
          <w:b/>
          <w:bCs/>
          <w:sz w:val="28"/>
          <w:szCs w:val="28"/>
        </w:rPr>
        <w:t>konkurs dla studentów</w:t>
      </w:r>
      <w:r w:rsidR="00FA104D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1D0378">
        <w:rPr>
          <w:rFonts w:ascii="Calibri" w:hAnsi="Calibri" w:cs="Calibri"/>
          <w:b/>
          <w:bCs/>
          <w:sz w:val="28"/>
          <w:szCs w:val="28"/>
        </w:rPr>
        <w:t xml:space="preserve">Akademii </w:t>
      </w:r>
      <w:r w:rsidR="00FA104D">
        <w:rPr>
          <w:rFonts w:ascii="Calibri" w:hAnsi="Calibri" w:cs="Calibri"/>
          <w:b/>
          <w:bCs/>
          <w:sz w:val="28"/>
          <w:szCs w:val="28"/>
        </w:rPr>
        <w:t>na najlepsz</w:t>
      </w:r>
      <w:r w:rsidR="00F75F73">
        <w:rPr>
          <w:rFonts w:ascii="Calibri" w:hAnsi="Calibri" w:cs="Calibri"/>
          <w:b/>
          <w:bCs/>
          <w:sz w:val="28"/>
          <w:szCs w:val="28"/>
        </w:rPr>
        <w:t>ą</w:t>
      </w:r>
      <w:r w:rsidR="00FA104D">
        <w:rPr>
          <w:rFonts w:ascii="Calibri" w:hAnsi="Calibri" w:cs="Calibri"/>
          <w:b/>
          <w:bCs/>
          <w:sz w:val="28"/>
          <w:szCs w:val="28"/>
        </w:rPr>
        <w:t xml:space="preserve"> pracę o leasingu</w:t>
      </w:r>
    </w:p>
    <w:p w14:paraId="335BDE3F" w14:textId="53D9D5D8" w:rsidR="00962A4D" w:rsidRPr="00F33ECB" w:rsidRDefault="00FB611D" w:rsidP="00962A4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Celem</w:t>
      </w:r>
      <w:r w:rsidR="00106028">
        <w:rPr>
          <w:rFonts w:ascii="Calibri" w:hAnsi="Calibri" w:cs="Calibri"/>
          <w:b/>
          <w:bCs/>
          <w:sz w:val="28"/>
          <w:szCs w:val="28"/>
        </w:rPr>
        <w:t xml:space="preserve"> projektu</w:t>
      </w:r>
      <w:r>
        <w:rPr>
          <w:rFonts w:ascii="Calibri" w:hAnsi="Calibri" w:cs="Calibri"/>
          <w:b/>
          <w:bCs/>
          <w:sz w:val="28"/>
          <w:szCs w:val="28"/>
        </w:rPr>
        <w:t xml:space="preserve"> jest popularyzacja wiedzy o leasingu wśród studentów</w:t>
      </w:r>
    </w:p>
    <w:p w14:paraId="610FEED3" w14:textId="77777777" w:rsidR="00116B72" w:rsidRPr="008814B6" w:rsidRDefault="00116B72" w:rsidP="00116B72">
      <w:pPr>
        <w:pStyle w:val="Akapitzlist"/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4E05D4A1" w14:textId="682FA4EC" w:rsidR="007032AD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t xml:space="preserve">Związek Polskiego Leasingu (ZPL) nawiązał współpracę z Akademią Leona Koźmińskiego, zostając jej partnerem merytorycznym. </w:t>
      </w:r>
      <w:r w:rsidR="007032AD" w:rsidRPr="007032AD">
        <w:rPr>
          <w:rFonts w:cstheme="minorHAnsi"/>
          <w:sz w:val="20"/>
          <w:szCs w:val="20"/>
        </w:rPr>
        <w:t xml:space="preserve">Akademia Leona Koźmińskiego to uczelnia wyższa o profilu biznesowym, od lat uznawana </w:t>
      </w:r>
      <w:r w:rsidR="002B4719">
        <w:rPr>
          <w:rFonts w:cstheme="minorHAnsi"/>
          <w:sz w:val="20"/>
          <w:szCs w:val="20"/>
        </w:rPr>
        <w:t xml:space="preserve">przez „Financial Times” </w:t>
      </w:r>
      <w:r w:rsidR="007032AD" w:rsidRPr="007032AD">
        <w:rPr>
          <w:rFonts w:cstheme="minorHAnsi"/>
          <w:sz w:val="20"/>
          <w:szCs w:val="20"/>
        </w:rPr>
        <w:t xml:space="preserve">za jedną z najlepszych szkół ekonomicznych w Europie. Od ponad 30 lat kształci przyszłych liderów rynku – menedżerów, finansistów, przedsiębiorców i specjalistów w dziedzinie prawa oraz nowych technologii. </w:t>
      </w:r>
      <w:r w:rsidR="00472312">
        <w:rPr>
          <w:rFonts w:cstheme="minorHAnsi"/>
          <w:sz w:val="20"/>
          <w:szCs w:val="20"/>
        </w:rPr>
        <w:t>Uczelnia</w:t>
      </w:r>
      <w:r w:rsidR="007032AD" w:rsidRPr="007032AD">
        <w:rPr>
          <w:rFonts w:cstheme="minorHAnsi"/>
          <w:sz w:val="20"/>
          <w:szCs w:val="20"/>
        </w:rPr>
        <w:t xml:space="preserve"> może pochwalić się prestiżowymi akredytacjami międzynarodowymi (EQUIS, AMBA, AACSB), które posiada mniej niż 1</w:t>
      </w:r>
      <w:r w:rsidR="00587239">
        <w:rPr>
          <w:rFonts w:cstheme="minorHAnsi"/>
          <w:sz w:val="20"/>
          <w:szCs w:val="20"/>
        </w:rPr>
        <w:t xml:space="preserve"> proc.</w:t>
      </w:r>
      <w:r w:rsidR="007032AD" w:rsidRPr="007032AD">
        <w:rPr>
          <w:rFonts w:cstheme="minorHAnsi"/>
          <w:sz w:val="20"/>
          <w:szCs w:val="20"/>
        </w:rPr>
        <w:t xml:space="preserve"> uczelni biznesowych na świecie. </w:t>
      </w:r>
    </w:p>
    <w:p w14:paraId="6A95DFDC" w14:textId="77777777" w:rsidR="000D4796" w:rsidRPr="00151FF2" w:rsidRDefault="000D4796" w:rsidP="00151FF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C8F4000" w14:textId="67B5227D" w:rsidR="00310AD2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t xml:space="preserve">– </w:t>
      </w:r>
      <w:r w:rsidRPr="00A53531">
        <w:rPr>
          <w:rFonts w:cstheme="minorHAnsi"/>
          <w:i/>
          <w:iCs/>
          <w:sz w:val="20"/>
          <w:szCs w:val="20"/>
        </w:rPr>
        <w:t>Cieszymy się z nawiązania współpracy z Akademią Leona Koźmińskiego. To dla nas nie tylko możliwość dzielenia się ekspercką wiedzą i doświadczeniem, ale również szansa na zbliżenie środowiska branżowego z młodymi ludźmi, którzy już wkrótce będą kształtować rynek finansowy w Polsce. Wierzymy, że poprzez edukację i dialog możemy wspólnie budować przyszłość sektora leasingowego</w:t>
      </w:r>
      <w:r w:rsidRPr="00151FF2">
        <w:rPr>
          <w:rFonts w:cstheme="minorHAnsi"/>
          <w:sz w:val="20"/>
          <w:szCs w:val="20"/>
        </w:rPr>
        <w:t xml:space="preserve"> – mówi </w:t>
      </w:r>
      <w:r w:rsidR="00E2493C" w:rsidRPr="00A53531">
        <w:rPr>
          <w:rFonts w:cstheme="minorHAnsi"/>
          <w:b/>
          <w:bCs/>
          <w:sz w:val="20"/>
          <w:szCs w:val="20"/>
        </w:rPr>
        <w:t>Monika Constant</w:t>
      </w:r>
      <w:r w:rsidRPr="00151FF2">
        <w:rPr>
          <w:rFonts w:cstheme="minorHAnsi"/>
          <w:sz w:val="20"/>
          <w:szCs w:val="20"/>
        </w:rPr>
        <w:t>, prezeska Związku Polskiego Leasingu.</w:t>
      </w:r>
    </w:p>
    <w:p w14:paraId="31E86FB5" w14:textId="77777777" w:rsidR="00A53531" w:rsidRDefault="00A53531" w:rsidP="00151FF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1A26EF54" w14:textId="3B830629" w:rsidR="002B4719" w:rsidRPr="002B4719" w:rsidRDefault="002B4719" w:rsidP="002B4719">
      <w:p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2B4719">
        <w:rPr>
          <w:rFonts w:cstheme="minorHAnsi"/>
          <w:i/>
          <w:iCs/>
          <w:sz w:val="20"/>
          <w:szCs w:val="20"/>
        </w:rPr>
        <w:t xml:space="preserve">– Współpraca z partnerami branżowymi to istotny element naszego podejścia do kształcenia – podkreśla </w:t>
      </w:r>
      <w:r w:rsidRPr="002B4719">
        <w:rPr>
          <w:rFonts w:cstheme="minorHAnsi"/>
          <w:b/>
          <w:bCs/>
          <w:i/>
          <w:iCs/>
          <w:sz w:val="20"/>
          <w:szCs w:val="20"/>
        </w:rPr>
        <w:t>prof. Jacek Tomkiewicz</w:t>
      </w:r>
      <w:r w:rsidRPr="002B4719">
        <w:rPr>
          <w:rFonts w:cstheme="minorHAnsi"/>
          <w:i/>
          <w:iCs/>
          <w:sz w:val="20"/>
          <w:szCs w:val="20"/>
        </w:rPr>
        <w:t>, Dziekan Kolegium Ekonomii i finansów w Akademii Leona Koźmińskiego. – Dzięki takim inicjatywom, jak porozumienie z Związkiem Polskiego Leasingu, nasi studenci mają możliwość lepiej zrozumieć mechanizmy funkcjonowania sektora finansowego, a także zdobyć praktyczne doświadczenia, które są nie do przecenienia na rynku pracy. Cieszymy się, że możemy wspólnie rozwijać wiedzę o nowoczesnych instrumentach finansowania i budować przestrzeń do dialogu między nauką a biznesem.</w:t>
      </w:r>
    </w:p>
    <w:p w14:paraId="71E541C5" w14:textId="77777777" w:rsidR="00472312" w:rsidRPr="002B4719" w:rsidRDefault="00472312" w:rsidP="00151FF2">
      <w:pPr>
        <w:spacing w:line="276" w:lineRule="auto"/>
        <w:jc w:val="both"/>
        <w:rPr>
          <w:rFonts w:cstheme="minorHAnsi"/>
          <w:i/>
          <w:iCs/>
          <w:color w:val="FF0000"/>
          <w:sz w:val="20"/>
          <w:szCs w:val="20"/>
        </w:rPr>
      </w:pPr>
    </w:p>
    <w:p w14:paraId="0E97180B" w14:textId="22BABEEA" w:rsidR="00310AD2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t xml:space="preserve">W ramach </w:t>
      </w:r>
      <w:r w:rsidR="00A53531">
        <w:rPr>
          <w:rFonts w:cstheme="minorHAnsi"/>
          <w:sz w:val="20"/>
          <w:szCs w:val="20"/>
        </w:rPr>
        <w:t xml:space="preserve">nawiązanej </w:t>
      </w:r>
      <w:r w:rsidRPr="00151FF2">
        <w:rPr>
          <w:rFonts w:cstheme="minorHAnsi"/>
          <w:sz w:val="20"/>
          <w:szCs w:val="20"/>
        </w:rPr>
        <w:t>współpracy ZPL – wraz z</w:t>
      </w:r>
      <w:r w:rsidR="00A53531">
        <w:rPr>
          <w:rFonts w:cstheme="minorHAnsi"/>
          <w:sz w:val="20"/>
          <w:szCs w:val="20"/>
        </w:rPr>
        <w:t xml:space="preserve"> partnerami,</w:t>
      </w:r>
      <w:r w:rsidRPr="00151FF2">
        <w:rPr>
          <w:rFonts w:cstheme="minorHAnsi"/>
          <w:sz w:val="20"/>
          <w:szCs w:val="20"/>
        </w:rPr>
        <w:t xml:space="preserve"> firmami członkowskimi: </w:t>
      </w:r>
      <w:r w:rsidR="00E2493C">
        <w:rPr>
          <w:rFonts w:cstheme="minorHAnsi"/>
          <w:sz w:val="20"/>
          <w:szCs w:val="20"/>
        </w:rPr>
        <w:t xml:space="preserve">DLL, </w:t>
      </w:r>
      <w:r w:rsidRPr="00151FF2">
        <w:rPr>
          <w:rFonts w:cstheme="minorHAnsi"/>
          <w:sz w:val="20"/>
          <w:szCs w:val="20"/>
        </w:rPr>
        <w:t xml:space="preserve">ING </w:t>
      </w:r>
      <w:proofErr w:type="spellStart"/>
      <w:r w:rsidRPr="00151FF2">
        <w:rPr>
          <w:rFonts w:cstheme="minorHAnsi"/>
          <w:sz w:val="20"/>
          <w:szCs w:val="20"/>
        </w:rPr>
        <w:t>Lease</w:t>
      </w:r>
      <w:proofErr w:type="spellEnd"/>
      <w:r w:rsidRPr="00151FF2">
        <w:rPr>
          <w:rFonts w:cstheme="minorHAnsi"/>
          <w:sz w:val="20"/>
          <w:szCs w:val="20"/>
        </w:rPr>
        <w:t xml:space="preserve"> (Polska)</w:t>
      </w:r>
      <w:r w:rsidR="00E2493C">
        <w:rPr>
          <w:rFonts w:cstheme="minorHAnsi"/>
          <w:sz w:val="20"/>
          <w:szCs w:val="20"/>
        </w:rPr>
        <w:t xml:space="preserve"> oraz </w:t>
      </w:r>
      <w:proofErr w:type="spellStart"/>
      <w:r w:rsidRPr="00151FF2">
        <w:rPr>
          <w:rFonts w:cstheme="minorHAnsi"/>
          <w:sz w:val="20"/>
          <w:szCs w:val="20"/>
        </w:rPr>
        <w:t>mLeasing</w:t>
      </w:r>
      <w:proofErr w:type="spellEnd"/>
      <w:r w:rsidR="00A53531">
        <w:rPr>
          <w:rFonts w:cstheme="minorHAnsi"/>
          <w:sz w:val="20"/>
          <w:szCs w:val="20"/>
        </w:rPr>
        <w:t xml:space="preserve"> </w:t>
      </w:r>
      <w:r w:rsidRPr="00151FF2">
        <w:rPr>
          <w:rFonts w:cstheme="minorHAnsi"/>
          <w:sz w:val="20"/>
          <w:szCs w:val="20"/>
        </w:rPr>
        <w:t xml:space="preserve">– </w:t>
      </w:r>
      <w:r w:rsidR="003E2D07">
        <w:rPr>
          <w:rFonts w:cstheme="minorHAnsi"/>
          <w:sz w:val="20"/>
          <w:szCs w:val="20"/>
        </w:rPr>
        <w:t xml:space="preserve">oraz kierunkiem studiów Finanse i Rachunkowość </w:t>
      </w:r>
      <w:r w:rsidR="002B4719">
        <w:rPr>
          <w:rFonts w:cstheme="minorHAnsi"/>
          <w:sz w:val="20"/>
          <w:szCs w:val="20"/>
        </w:rPr>
        <w:t>organizuje</w:t>
      </w:r>
      <w:r w:rsidRPr="00151FF2">
        <w:rPr>
          <w:rFonts w:cstheme="minorHAnsi"/>
          <w:sz w:val="20"/>
          <w:szCs w:val="20"/>
        </w:rPr>
        <w:t xml:space="preserve"> konkurs dla studentów pod nazwą „Akademia Leasingu”, którego celem jest popularyzacja wiedzy o leasingu jako nowoczesnym narzędziu finansowania inwestycji. Zadaniem uczestników będzie przygotowanie eseju na temat roli leasingu w gospodarce. Konkurs potrwa do czerwca 2025 roku.</w:t>
      </w:r>
      <w:r w:rsidR="000D4796">
        <w:rPr>
          <w:rFonts w:cstheme="minorHAnsi"/>
          <w:sz w:val="20"/>
          <w:szCs w:val="20"/>
        </w:rPr>
        <w:t xml:space="preserve"> </w:t>
      </w:r>
    </w:p>
    <w:p w14:paraId="684765F0" w14:textId="77777777" w:rsidR="00DD2B81" w:rsidRPr="00151FF2" w:rsidRDefault="00DD2B81" w:rsidP="00151FF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558221E1" w14:textId="5DA05851" w:rsidR="00310AD2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lastRenderedPageBreak/>
        <w:t xml:space="preserve">Nagrodą dla autorów najlepszych prac są odpłatne staże w firmach partnerskich. Dodatkowo, eksperci z </w:t>
      </w:r>
      <w:r w:rsidR="00DD2B81">
        <w:rPr>
          <w:rFonts w:cstheme="minorHAnsi"/>
          <w:sz w:val="20"/>
          <w:szCs w:val="20"/>
        </w:rPr>
        <w:t xml:space="preserve">DLL, </w:t>
      </w:r>
      <w:r w:rsidRPr="00151FF2">
        <w:rPr>
          <w:rFonts w:cstheme="minorHAnsi"/>
          <w:sz w:val="20"/>
          <w:szCs w:val="20"/>
        </w:rPr>
        <w:t xml:space="preserve">ING </w:t>
      </w:r>
      <w:proofErr w:type="spellStart"/>
      <w:r w:rsidRPr="00151FF2">
        <w:rPr>
          <w:rFonts w:cstheme="minorHAnsi"/>
          <w:sz w:val="20"/>
          <w:szCs w:val="20"/>
        </w:rPr>
        <w:t>Lease</w:t>
      </w:r>
      <w:proofErr w:type="spellEnd"/>
      <w:r w:rsidRPr="00151FF2">
        <w:rPr>
          <w:rFonts w:cstheme="minorHAnsi"/>
          <w:sz w:val="20"/>
          <w:szCs w:val="20"/>
        </w:rPr>
        <w:t xml:space="preserve">, </w:t>
      </w:r>
      <w:proofErr w:type="spellStart"/>
      <w:r w:rsidRPr="00151FF2">
        <w:rPr>
          <w:rFonts w:cstheme="minorHAnsi"/>
          <w:sz w:val="20"/>
          <w:szCs w:val="20"/>
        </w:rPr>
        <w:t>mLeasing</w:t>
      </w:r>
      <w:proofErr w:type="spellEnd"/>
      <w:r w:rsidRPr="00151FF2">
        <w:rPr>
          <w:rFonts w:cstheme="minorHAnsi"/>
          <w:sz w:val="20"/>
          <w:szCs w:val="20"/>
        </w:rPr>
        <w:t xml:space="preserve"> i </w:t>
      </w:r>
      <w:r w:rsidR="00DD2B81">
        <w:rPr>
          <w:rFonts w:cstheme="minorHAnsi"/>
          <w:sz w:val="20"/>
          <w:szCs w:val="20"/>
        </w:rPr>
        <w:t xml:space="preserve">ZPL </w:t>
      </w:r>
      <w:r w:rsidRPr="00151FF2">
        <w:rPr>
          <w:rFonts w:cstheme="minorHAnsi"/>
          <w:sz w:val="20"/>
          <w:szCs w:val="20"/>
        </w:rPr>
        <w:t>poprowadzą zajęcia edukacyjne, podczas których podzielą się ze studentami praktycznym spojrzeniem na branżę leasingową i jej wpływ na gospodarkę.</w:t>
      </w:r>
      <w:r w:rsidR="0031735D">
        <w:rPr>
          <w:rFonts w:cstheme="minorHAnsi"/>
          <w:sz w:val="20"/>
          <w:szCs w:val="20"/>
        </w:rPr>
        <w:t xml:space="preserve"> </w:t>
      </w:r>
    </w:p>
    <w:p w14:paraId="3AE8C7F1" w14:textId="77777777" w:rsidR="00802AF5" w:rsidRPr="00151FF2" w:rsidRDefault="00802AF5" w:rsidP="00151FF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3256CE65" w14:textId="49C98F35" w:rsidR="00C66506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t xml:space="preserve">Katarzyna Szerling, wiceprezeska </w:t>
      </w:r>
      <w:proofErr w:type="spellStart"/>
      <w:r w:rsidRPr="00151FF2">
        <w:rPr>
          <w:rFonts w:cstheme="minorHAnsi"/>
          <w:sz w:val="20"/>
          <w:szCs w:val="20"/>
        </w:rPr>
        <w:t>mLeasing</w:t>
      </w:r>
      <w:proofErr w:type="spellEnd"/>
      <w:r w:rsidRPr="00151FF2">
        <w:rPr>
          <w:rFonts w:cstheme="minorHAnsi"/>
          <w:sz w:val="20"/>
          <w:szCs w:val="20"/>
        </w:rPr>
        <w:t>, podkreśli, że zaangażowanie w projekt to dla firmy coś więcej niż tylko wsparcie konkursu</w:t>
      </w:r>
      <w:r w:rsidR="00C66506">
        <w:rPr>
          <w:rFonts w:cstheme="minorHAnsi"/>
          <w:sz w:val="20"/>
          <w:szCs w:val="20"/>
        </w:rPr>
        <w:t xml:space="preserve">. </w:t>
      </w:r>
    </w:p>
    <w:p w14:paraId="753E5FC7" w14:textId="77777777" w:rsidR="00DC11F1" w:rsidRDefault="00DC11F1" w:rsidP="00151FF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7C5AA44E" w14:textId="374ADE76" w:rsidR="00310AD2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t xml:space="preserve">– </w:t>
      </w:r>
      <w:r w:rsidRPr="00F845B8">
        <w:rPr>
          <w:rFonts w:cstheme="minorHAnsi"/>
          <w:i/>
          <w:iCs/>
          <w:sz w:val="20"/>
          <w:szCs w:val="20"/>
        </w:rPr>
        <w:t>To dla nas nie tylko okazja do promocji branży leasingowej, ale także do nawiązania dialogu z utalentowanymi młodymi ludźmi, którzy mogą stać się częścią naszego zespołu w przyszłości. Oprócz ufundowania nagrody w postaci odpłatnego stażu, angażujemy naszych ekspertów w wykłady, podczas których podzielą się praktyczną wiedzą i doświadczeniami ze zrealizowanych projektów. Wierzymy, że takie inicjatywy inspirują studentów i pomagają im lepiej zrozumieć realia pracy w branży finansowej</w:t>
      </w:r>
      <w:r w:rsidRPr="00151FF2">
        <w:rPr>
          <w:rFonts w:cstheme="minorHAnsi"/>
          <w:sz w:val="20"/>
          <w:szCs w:val="20"/>
        </w:rPr>
        <w:t xml:space="preserve"> – zaznacz</w:t>
      </w:r>
      <w:r w:rsidR="00C66506">
        <w:rPr>
          <w:rFonts w:cstheme="minorHAnsi"/>
          <w:sz w:val="20"/>
          <w:szCs w:val="20"/>
        </w:rPr>
        <w:t xml:space="preserve">a </w:t>
      </w:r>
      <w:r w:rsidR="00C66506" w:rsidRPr="002B4719">
        <w:rPr>
          <w:rFonts w:cstheme="minorHAnsi"/>
          <w:b/>
          <w:bCs/>
          <w:sz w:val="20"/>
          <w:szCs w:val="20"/>
        </w:rPr>
        <w:t>Katarzyna Szerling</w:t>
      </w:r>
      <w:r w:rsidRPr="00151FF2">
        <w:rPr>
          <w:rFonts w:cstheme="minorHAnsi"/>
          <w:sz w:val="20"/>
          <w:szCs w:val="20"/>
        </w:rPr>
        <w:t>.</w:t>
      </w:r>
    </w:p>
    <w:p w14:paraId="200F4574" w14:textId="77777777" w:rsidR="00F845B8" w:rsidRPr="00151FF2" w:rsidRDefault="00F845B8" w:rsidP="00151FF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3C5E2FEF" w14:textId="57BD6D43" w:rsidR="00310AD2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t xml:space="preserve">DLL, jako partner konkursu, zwrócił uwagę na rolę edukacji i długofalowe korzyści dla rynku. </w:t>
      </w:r>
      <w:r w:rsidRPr="00272B4F">
        <w:rPr>
          <w:rFonts w:cstheme="minorHAnsi"/>
          <w:b/>
          <w:bCs/>
          <w:sz w:val="20"/>
          <w:szCs w:val="20"/>
        </w:rPr>
        <w:t>Marzena Budziszewska-Pettyn</w:t>
      </w:r>
      <w:r w:rsidRPr="00151FF2">
        <w:rPr>
          <w:rFonts w:cstheme="minorHAnsi"/>
          <w:sz w:val="20"/>
          <w:szCs w:val="20"/>
        </w:rPr>
        <w:t xml:space="preserve">, HR Manager Poland w DLL, </w:t>
      </w:r>
      <w:r w:rsidR="00BA5103">
        <w:rPr>
          <w:rFonts w:cstheme="minorHAnsi"/>
          <w:sz w:val="20"/>
          <w:szCs w:val="20"/>
        </w:rPr>
        <w:t>mówi</w:t>
      </w:r>
      <w:r w:rsidRPr="00151FF2">
        <w:rPr>
          <w:rFonts w:cstheme="minorHAnsi"/>
          <w:sz w:val="20"/>
          <w:szCs w:val="20"/>
        </w:rPr>
        <w:t>, że firma zdecydowała się wesprzeć inicjatywę, ponieważ chce aktywnie uczestniczyć w rozwoju kompetencji przyszłych liderów rynku. Jej zdaniem konkurs to świetna okazja do budowania pozycji DLL jako silnego, innowacyjnego gracza w oczach młodych specjalistów i środowiska akademickiego.</w:t>
      </w:r>
    </w:p>
    <w:p w14:paraId="6CDCAC6D" w14:textId="77777777" w:rsidR="00BA5103" w:rsidRPr="00151FF2" w:rsidRDefault="00BA5103" w:rsidP="00151FF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0461B760" w14:textId="5E29A8E3" w:rsidR="00310AD2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t xml:space="preserve">– </w:t>
      </w:r>
      <w:r w:rsidRPr="00272B4F">
        <w:rPr>
          <w:rFonts w:cstheme="minorHAnsi"/>
          <w:i/>
          <w:iCs/>
          <w:sz w:val="20"/>
          <w:szCs w:val="20"/>
        </w:rPr>
        <w:t xml:space="preserve">ING </w:t>
      </w:r>
      <w:proofErr w:type="spellStart"/>
      <w:r w:rsidRPr="00272B4F">
        <w:rPr>
          <w:rFonts w:cstheme="minorHAnsi"/>
          <w:i/>
          <w:iCs/>
          <w:sz w:val="20"/>
          <w:szCs w:val="20"/>
        </w:rPr>
        <w:t>Lease</w:t>
      </w:r>
      <w:proofErr w:type="spellEnd"/>
      <w:r w:rsidRPr="00272B4F">
        <w:rPr>
          <w:rFonts w:cstheme="minorHAnsi"/>
          <w:i/>
          <w:iCs/>
          <w:sz w:val="20"/>
          <w:szCs w:val="20"/>
        </w:rPr>
        <w:t xml:space="preserve"> (Polska) od 30 lat stawia na pierwszym miejscu wsparcie dla polskich przedsiębiorców. Jednym z elementów naszej misji jest edukacja i poszerzanie wiedzy o finansach, pozyskiwaniu kapitału oraz roli leasingu w gospodarce. Dzisiejsi studenci to przyszli przedsiębiorcy, którzy już za kilka lat będą kształtować rynek i korzystać z leasingu jako narzędzia finansowania. Dlatego tak ważne jest szerzenie wiedzy już na etapie studiów. Akademia Leasingu to konkurs, który doskonale wpisuje się w nasze cele – otwiera studentom możliwości zdobywania nowej wiedzy nie tylko o leasingu, ale także o rynku finansowym i ekonomii. Wierzymy, że inwestowanie w edukację to inwestowanie w przyszłość polskiej przedsiębiorczości</w:t>
      </w:r>
      <w:r w:rsidR="00325461" w:rsidRPr="00272B4F">
        <w:rPr>
          <w:rFonts w:cstheme="minorHAnsi"/>
          <w:i/>
          <w:iCs/>
          <w:sz w:val="20"/>
          <w:szCs w:val="20"/>
        </w:rPr>
        <w:t xml:space="preserve"> </w:t>
      </w:r>
      <w:r w:rsidR="00325461">
        <w:rPr>
          <w:rFonts w:cstheme="minorHAnsi"/>
          <w:sz w:val="20"/>
          <w:szCs w:val="20"/>
        </w:rPr>
        <w:t xml:space="preserve">– mówi </w:t>
      </w:r>
      <w:r w:rsidR="00325461" w:rsidRPr="00272B4F">
        <w:rPr>
          <w:rFonts w:cstheme="minorHAnsi"/>
          <w:b/>
          <w:bCs/>
          <w:sz w:val="20"/>
          <w:szCs w:val="20"/>
        </w:rPr>
        <w:t>Żaneta Badowska</w:t>
      </w:r>
      <w:r w:rsidR="00325461" w:rsidRPr="00151FF2">
        <w:rPr>
          <w:rFonts w:cstheme="minorHAnsi"/>
          <w:sz w:val="20"/>
          <w:szCs w:val="20"/>
        </w:rPr>
        <w:t xml:space="preserve">, Manager Zespołu Rozwoju i Wsparcia Sprzedaży Zdalnej ING </w:t>
      </w:r>
      <w:proofErr w:type="spellStart"/>
      <w:r w:rsidR="00325461" w:rsidRPr="00151FF2">
        <w:rPr>
          <w:rFonts w:cstheme="minorHAnsi"/>
          <w:sz w:val="20"/>
          <w:szCs w:val="20"/>
        </w:rPr>
        <w:t>Lease</w:t>
      </w:r>
      <w:proofErr w:type="spellEnd"/>
      <w:r w:rsidR="00325461" w:rsidRPr="00151FF2">
        <w:rPr>
          <w:rFonts w:cstheme="minorHAnsi"/>
          <w:sz w:val="20"/>
          <w:szCs w:val="20"/>
        </w:rPr>
        <w:t xml:space="preserve"> (Polska)</w:t>
      </w:r>
      <w:r w:rsidR="00325461">
        <w:rPr>
          <w:rFonts w:cstheme="minorHAnsi"/>
          <w:sz w:val="20"/>
          <w:szCs w:val="20"/>
        </w:rPr>
        <w:t>.</w:t>
      </w:r>
    </w:p>
    <w:p w14:paraId="05C20D78" w14:textId="77777777" w:rsidR="00BA5103" w:rsidRPr="00151FF2" w:rsidRDefault="00BA5103" w:rsidP="00151FF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33C47F4B" w14:textId="3E451088" w:rsidR="00310AD2" w:rsidRPr="00151FF2" w:rsidRDefault="00310AD2" w:rsidP="00151FF2">
      <w:pPr>
        <w:spacing w:line="276" w:lineRule="auto"/>
        <w:jc w:val="both"/>
        <w:rPr>
          <w:rFonts w:cstheme="minorHAnsi"/>
          <w:sz w:val="20"/>
          <w:szCs w:val="20"/>
        </w:rPr>
      </w:pPr>
      <w:r w:rsidRPr="00151FF2">
        <w:rPr>
          <w:rFonts w:cstheme="minorHAnsi"/>
          <w:sz w:val="20"/>
          <w:szCs w:val="20"/>
        </w:rPr>
        <w:t>Związek Polskiego Leasingu i jego partnerzy</w:t>
      </w:r>
      <w:r w:rsidR="00C07112">
        <w:rPr>
          <w:rFonts w:cstheme="minorHAnsi"/>
          <w:sz w:val="20"/>
          <w:szCs w:val="20"/>
        </w:rPr>
        <w:t xml:space="preserve"> w tym projekcie</w:t>
      </w:r>
      <w:r w:rsidRPr="00151FF2">
        <w:rPr>
          <w:rFonts w:cstheme="minorHAnsi"/>
          <w:sz w:val="20"/>
          <w:szCs w:val="20"/>
        </w:rPr>
        <w:t xml:space="preserve"> </w:t>
      </w:r>
      <w:r w:rsidR="00325461">
        <w:rPr>
          <w:rFonts w:cstheme="minorHAnsi"/>
          <w:sz w:val="20"/>
          <w:szCs w:val="20"/>
        </w:rPr>
        <w:t>liczą</w:t>
      </w:r>
      <w:r w:rsidRPr="00151FF2">
        <w:rPr>
          <w:rFonts w:cstheme="minorHAnsi"/>
          <w:sz w:val="20"/>
          <w:szCs w:val="20"/>
        </w:rPr>
        <w:t xml:space="preserve">, że konkurs stanie się początkiem </w:t>
      </w:r>
      <w:r w:rsidR="00C07112">
        <w:rPr>
          <w:rFonts w:cstheme="minorHAnsi"/>
          <w:sz w:val="20"/>
          <w:szCs w:val="20"/>
        </w:rPr>
        <w:t>dłuższej</w:t>
      </w:r>
      <w:r w:rsidRPr="00151FF2">
        <w:rPr>
          <w:rFonts w:cstheme="minorHAnsi"/>
          <w:sz w:val="20"/>
          <w:szCs w:val="20"/>
        </w:rPr>
        <w:t xml:space="preserve"> współpracy między branżą leasingową a </w:t>
      </w:r>
      <w:r w:rsidR="00C07112">
        <w:rPr>
          <w:rFonts w:cstheme="minorHAnsi"/>
          <w:sz w:val="20"/>
          <w:szCs w:val="20"/>
        </w:rPr>
        <w:t>Akademią Leona Koźmińskiego.</w:t>
      </w:r>
    </w:p>
    <w:p w14:paraId="4873A303" w14:textId="77777777" w:rsidR="00575DDB" w:rsidRDefault="00575DDB" w:rsidP="00962A4D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1A5F9070" w14:textId="77777777" w:rsidR="00962A4D" w:rsidRPr="00B10084" w:rsidRDefault="00962A4D" w:rsidP="00962A4D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70E96823" w:rsidR="00962A4D" w:rsidRPr="00B10084" w:rsidRDefault="00962A4D" w:rsidP="00962A4D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4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>
        <w:rPr>
          <w:rFonts w:cstheme="minorHAnsi"/>
          <w:sz w:val="16"/>
          <w:szCs w:val="16"/>
          <w:shd w:val="clear" w:color="auto" w:fill="FFFFFF"/>
        </w:rPr>
        <w:t>3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</w:t>
      </w:r>
      <w:r w:rsidR="00040A75">
        <w:rPr>
          <w:rFonts w:cstheme="minorHAnsi"/>
          <w:sz w:val="16"/>
          <w:szCs w:val="16"/>
          <w:shd w:val="clear" w:color="auto" w:fill="FFFFFF"/>
        </w:rPr>
        <w:t>y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>
        <w:rPr>
          <w:rFonts w:cstheme="minorHAnsi"/>
          <w:sz w:val="16"/>
          <w:szCs w:val="16"/>
          <w:shd w:val="clear" w:color="auto" w:fill="FFFFFF"/>
        </w:rPr>
        <w:t>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09AE403B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643DF27" w14:textId="0EBCB9BF" w:rsidR="00962A4D" w:rsidRDefault="00962A4D" w:rsidP="00962A4D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70E65CB0" w14:textId="77777777" w:rsidR="002B4719" w:rsidRDefault="002B4719" w:rsidP="00962A4D">
      <w:pPr>
        <w:spacing w:line="276" w:lineRule="auto"/>
        <w:jc w:val="both"/>
      </w:pPr>
    </w:p>
    <w:p w14:paraId="1BE646C8" w14:textId="77777777" w:rsidR="002B4719" w:rsidRPr="00AD746E" w:rsidRDefault="002B4719" w:rsidP="002B4719">
      <w:pPr>
        <w:pStyle w:val="Bezodstpw"/>
        <w:jc w:val="left"/>
        <w:rPr>
          <w:b/>
          <w:bCs/>
          <w:sz w:val="14"/>
          <w:szCs w:val="20"/>
        </w:rPr>
      </w:pPr>
      <w:r w:rsidRPr="00AD746E">
        <w:rPr>
          <w:b/>
          <w:bCs/>
          <w:sz w:val="14"/>
          <w:szCs w:val="20"/>
        </w:rPr>
        <w:t>Akademia Leona Koźmińskiego</w:t>
      </w:r>
    </w:p>
    <w:p w14:paraId="6C3614BC" w14:textId="77777777" w:rsidR="002B4719" w:rsidRPr="00AD746E" w:rsidRDefault="002B4719" w:rsidP="002B4719">
      <w:pPr>
        <w:pStyle w:val="Bezodstpw"/>
        <w:jc w:val="left"/>
        <w:rPr>
          <w:sz w:val="14"/>
          <w:szCs w:val="20"/>
        </w:rPr>
      </w:pPr>
      <w:r w:rsidRPr="00AD746E">
        <w:rPr>
          <w:sz w:val="14"/>
          <w:szCs w:val="20"/>
        </w:rPr>
        <w:t xml:space="preserve">Akademia Leona Koźmińskiego to uczelnia biznesowa szerokiego profilu, o statusie akademii oraz pełnych prawach akademickich, założona w 1993 roku i zlokalizowana w sercu Europy. Kształci 13 000 studentów, słuchaczy studiów podyplomowych i MBA oraz doktorantów, a jej mury opuściło ponad 77 000 absolwentów. Oferta uczelni obejmuje różnorodne programy studiów licencjackich, magisterskich, </w:t>
      </w:r>
      <w:r w:rsidRPr="00AD746E">
        <w:rPr>
          <w:sz w:val="14"/>
          <w:szCs w:val="20"/>
        </w:rPr>
        <w:lastRenderedPageBreak/>
        <w:t>podyplomowych, MBA oraz doktoranckich po polsku i angielsku. Uczelnia szczyci się „potrójną koroną” akredytacji AACSB, EQUIS i AMBA, które posiada zaledwie 1% uczelni na świecie. Akademia zajmuje także wiodące miejsca w światowych i krajowych rankingach, potwierdzających wysoką jakość kształcenia i działalności naukowo-badawczej, w tym od 2009 roku Akademia Leona Koźmińskiego nieprzerwanie notowana jest jako jedyna uczelnia z Polski w zestawieniach „Financial Times”, obejmujących najlepsze uczelnie z całego świata. Koźmiński jest także w elitarnym gronie 32 najlepszych uczelni ekonomicznych na świecie, zrzeszonych w The Global Network for Advanced Management (GNAM) pod auspicjami Yale School of Management i jedną z dwóch polskich uczelni posiadających status lidera konsorcjum uniwersytetu europejskiego (</w:t>
      </w:r>
      <w:proofErr w:type="spellStart"/>
      <w:r w:rsidRPr="00AD746E">
        <w:rPr>
          <w:sz w:val="14"/>
          <w:szCs w:val="20"/>
        </w:rPr>
        <w:t>EUonAir</w:t>
      </w:r>
      <w:proofErr w:type="spellEnd"/>
      <w:r w:rsidRPr="00AD746E">
        <w:rPr>
          <w:sz w:val="14"/>
          <w:szCs w:val="20"/>
        </w:rPr>
        <w:t>).</w:t>
      </w:r>
    </w:p>
    <w:p w14:paraId="2720443B" w14:textId="71C66555" w:rsidR="002B4719" w:rsidRPr="00B10084" w:rsidRDefault="002B4719" w:rsidP="002B4719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66087E">
        <w:rPr>
          <w:sz w:val="14"/>
          <w:szCs w:val="20"/>
        </w:rPr>
        <w:t>www.kozminski.edu.pl</w:t>
      </w:r>
    </w:p>
    <w:p w14:paraId="14D4928B" w14:textId="77777777" w:rsidR="00962A4D" w:rsidRPr="00B10084" w:rsidRDefault="00962A4D" w:rsidP="00962A4D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3A069AE4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A70DFB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proofErr w:type="spellStart"/>
      <w:r w:rsidRPr="00C97560">
        <w:rPr>
          <w:rFonts w:cstheme="minorHAnsi"/>
          <w:sz w:val="20"/>
          <w:szCs w:val="20"/>
          <w:lang w:val="de-DE"/>
        </w:rPr>
        <w:t>e-mail</w:t>
      </w:r>
      <w:proofErr w:type="spellEnd"/>
      <w:r w:rsidRPr="00C97560">
        <w:rPr>
          <w:rFonts w:cstheme="minorHAnsi"/>
          <w:sz w:val="20"/>
          <w:szCs w:val="20"/>
          <w:lang w:val="de-DE"/>
        </w:rPr>
        <w:t xml:space="preserve">: katarzyna.ostrowska@leasing.org.pl </w:t>
      </w:r>
    </w:p>
    <w:p w14:paraId="006B0E6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tel.: (+48) 697 770 498</w:t>
      </w:r>
    </w:p>
    <w:p w14:paraId="2613EBF2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54F5FA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7BBF1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</w:p>
    <w:p w14:paraId="36E83B9A" w14:textId="77777777" w:rsidR="000B2597" w:rsidRPr="00771C57" w:rsidRDefault="000B2597" w:rsidP="00771C57"/>
    <w:sectPr w:rsidR="000B2597" w:rsidRPr="00771C57" w:rsidSect="00684E74">
      <w:headerReference w:type="default" r:id="rId13"/>
      <w:footerReference w:type="default" r:id="rId1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F7D84" w14:textId="77777777" w:rsidR="001C3316" w:rsidRDefault="001C3316" w:rsidP="00C64445">
      <w:r>
        <w:separator/>
      </w:r>
    </w:p>
  </w:endnote>
  <w:endnote w:type="continuationSeparator" w:id="0">
    <w:p w14:paraId="69363CD0" w14:textId="77777777" w:rsidR="001C3316" w:rsidRDefault="001C3316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B66BE" w14:textId="77777777" w:rsidR="001C3316" w:rsidRDefault="001C3316" w:rsidP="00C64445">
      <w:r>
        <w:separator/>
      </w:r>
    </w:p>
  </w:footnote>
  <w:footnote w:type="continuationSeparator" w:id="0">
    <w:p w14:paraId="46F728F6" w14:textId="77777777" w:rsidR="001C3316" w:rsidRDefault="001C3316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6A78F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1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5"/>
  </w:num>
  <w:num w:numId="4" w16cid:durableId="663321470">
    <w:abstractNumId w:val="6"/>
  </w:num>
  <w:num w:numId="5" w16cid:durableId="162018194">
    <w:abstractNumId w:val="2"/>
  </w:num>
  <w:num w:numId="6" w16cid:durableId="64644634">
    <w:abstractNumId w:val="3"/>
  </w:num>
  <w:num w:numId="7" w16cid:durableId="2027907007">
    <w:abstractNumId w:val="4"/>
  </w:num>
  <w:num w:numId="8" w16cid:durableId="443841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011F0"/>
    <w:rsid w:val="0001765A"/>
    <w:rsid w:val="0002000A"/>
    <w:rsid w:val="0002341D"/>
    <w:rsid w:val="00026258"/>
    <w:rsid w:val="000270DE"/>
    <w:rsid w:val="00040A75"/>
    <w:rsid w:val="0005239B"/>
    <w:rsid w:val="00060AAA"/>
    <w:rsid w:val="00070A65"/>
    <w:rsid w:val="00074185"/>
    <w:rsid w:val="00075D79"/>
    <w:rsid w:val="0008695F"/>
    <w:rsid w:val="00087C5A"/>
    <w:rsid w:val="00091456"/>
    <w:rsid w:val="000A145A"/>
    <w:rsid w:val="000B2597"/>
    <w:rsid w:val="000B42C8"/>
    <w:rsid w:val="000B5BB8"/>
    <w:rsid w:val="000C1967"/>
    <w:rsid w:val="000C430A"/>
    <w:rsid w:val="000D4796"/>
    <w:rsid w:val="000D734F"/>
    <w:rsid w:val="000E3F2C"/>
    <w:rsid w:val="000E5778"/>
    <w:rsid w:val="000F0265"/>
    <w:rsid w:val="000F0F27"/>
    <w:rsid w:val="000F1E11"/>
    <w:rsid w:val="00104425"/>
    <w:rsid w:val="001054ED"/>
    <w:rsid w:val="001056CC"/>
    <w:rsid w:val="00106028"/>
    <w:rsid w:val="00111056"/>
    <w:rsid w:val="001150F9"/>
    <w:rsid w:val="00116B72"/>
    <w:rsid w:val="001230CD"/>
    <w:rsid w:val="00124778"/>
    <w:rsid w:val="001253A1"/>
    <w:rsid w:val="00127BEE"/>
    <w:rsid w:val="0014353F"/>
    <w:rsid w:val="00144EE1"/>
    <w:rsid w:val="00145459"/>
    <w:rsid w:val="00151FF2"/>
    <w:rsid w:val="0015561F"/>
    <w:rsid w:val="00155F5D"/>
    <w:rsid w:val="00157180"/>
    <w:rsid w:val="0016778E"/>
    <w:rsid w:val="00173204"/>
    <w:rsid w:val="00173D00"/>
    <w:rsid w:val="001810B5"/>
    <w:rsid w:val="0018129A"/>
    <w:rsid w:val="00182F71"/>
    <w:rsid w:val="00184F8B"/>
    <w:rsid w:val="001A4918"/>
    <w:rsid w:val="001A6855"/>
    <w:rsid w:val="001A7D3A"/>
    <w:rsid w:val="001B1BD1"/>
    <w:rsid w:val="001C02E9"/>
    <w:rsid w:val="001C2893"/>
    <w:rsid w:val="001C3316"/>
    <w:rsid w:val="001D0378"/>
    <w:rsid w:val="001D26CA"/>
    <w:rsid w:val="001D432B"/>
    <w:rsid w:val="001D46CD"/>
    <w:rsid w:val="001D6F0C"/>
    <w:rsid w:val="001F41AE"/>
    <w:rsid w:val="002056E9"/>
    <w:rsid w:val="00212802"/>
    <w:rsid w:val="00214B24"/>
    <w:rsid w:val="0022388D"/>
    <w:rsid w:val="0022460D"/>
    <w:rsid w:val="002267A3"/>
    <w:rsid w:val="00232A86"/>
    <w:rsid w:val="00240195"/>
    <w:rsid w:val="00244973"/>
    <w:rsid w:val="0025509B"/>
    <w:rsid w:val="002555B6"/>
    <w:rsid w:val="0026034E"/>
    <w:rsid w:val="00261330"/>
    <w:rsid w:val="0026795E"/>
    <w:rsid w:val="00272B4F"/>
    <w:rsid w:val="0027542A"/>
    <w:rsid w:val="00277A38"/>
    <w:rsid w:val="002850D6"/>
    <w:rsid w:val="00292949"/>
    <w:rsid w:val="00292C1B"/>
    <w:rsid w:val="00295E2E"/>
    <w:rsid w:val="00296B35"/>
    <w:rsid w:val="00297079"/>
    <w:rsid w:val="002A12B0"/>
    <w:rsid w:val="002A359B"/>
    <w:rsid w:val="002A4F17"/>
    <w:rsid w:val="002B4719"/>
    <w:rsid w:val="002C2302"/>
    <w:rsid w:val="002C7453"/>
    <w:rsid w:val="002D134A"/>
    <w:rsid w:val="002D5E88"/>
    <w:rsid w:val="002E0CDC"/>
    <w:rsid w:val="002E460E"/>
    <w:rsid w:val="002E5331"/>
    <w:rsid w:val="002F15BD"/>
    <w:rsid w:val="002F5B77"/>
    <w:rsid w:val="002F5D61"/>
    <w:rsid w:val="00302FCE"/>
    <w:rsid w:val="00310AD2"/>
    <w:rsid w:val="00312863"/>
    <w:rsid w:val="00314258"/>
    <w:rsid w:val="00315F53"/>
    <w:rsid w:val="0031735D"/>
    <w:rsid w:val="003214C3"/>
    <w:rsid w:val="00324735"/>
    <w:rsid w:val="0032528B"/>
    <w:rsid w:val="00325461"/>
    <w:rsid w:val="003266DF"/>
    <w:rsid w:val="00331675"/>
    <w:rsid w:val="00333A1E"/>
    <w:rsid w:val="00344DAC"/>
    <w:rsid w:val="00346494"/>
    <w:rsid w:val="00351CD6"/>
    <w:rsid w:val="0035563D"/>
    <w:rsid w:val="00361E8C"/>
    <w:rsid w:val="0037098F"/>
    <w:rsid w:val="003724FA"/>
    <w:rsid w:val="00372DB7"/>
    <w:rsid w:val="00373609"/>
    <w:rsid w:val="003778CA"/>
    <w:rsid w:val="00382534"/>
    <w:rsid w:val="003859D7"/>
    <w:rsid w:val="003949C9"/>
    <w:rsid w:val="003A40AA"/>
    <w:rsid w:val="003B3761"/>
    <w:rsid w:val="003C1EEB"/>
    <w:rsid w:val="003C3AAE"/>
    <w:rsid w:val="003D27B8"/>
    <w:rsid w:val="003D38C0"/>
    <w:rsid w:val="003D6437"/>
    <w:rsid w:val="003D712E"/>
    <w:rsid w:val="003D7E75"/>
    <w:rsid w:val="003E25CF"/>
    <w:rsid w:val="003E27D4"/>
    <w:rsid w:val="003E2D07"/>
    <w:rsid w:val="003E6DA1"/>
    <w:rsid w:val="003E6FCE"/>
    <w:rsid w:val="003F19FE"/>
    <w:rsid w:val="003F578D"/>
    <w:rsid w:val="003F76C1"/>
    <w:rsid w:val="0040246D"/>
    <w:rsid w:val="0040767D"/>
    <w:rsid w:val="0041741F"/>
    <w:rsid w:val="004264AB"/>
    <w:rsid w:val="00430485"/>
    <w:rsid w:val="004354F3"/>
    <w:rsid w:val="00436812"/>
    <w:rsid w:val="00451821"/>
    <w:rsid w:val="00461B13"/>
    <w:rsid w:val="0046442C"/>
    <w:rsid w:val="00466719"/>
    <w:rsid w:val="00472312"/>
    <w:rsid w:val="004729B0"/>
    <w:rsid w:val="00475945"/>
    <w:rsid w:val="0048231F"/>
    <w:rsid w:val="004846DD"/>
    <w:rsid w:val="00484F1D"/>
    <w:rsid w:val="00486FEE"/>
    <w:rsid w:val="004943B4"/>
    <w:rsid w:val="004B4417"/>
    <w:rsid w:val="004C0587"/>
    <w:rsid w:val="004C744E"/>
    <w:rsid w:val="004C776E"/>
    <w:rsid w:val="004D0ADF"/>
    <w:rsid w:val="004D1ABE"/>
    <w:rsid w:val="004D3680"/>
    <w:rsid w:val="004E3ADB"/>
    <w:rsid w:val="004E55E8"/>
    <w:rsid w:val="004E5A8F"/>
    <w:rsid w:val="004F420F"/>
    <w:rsid w:val="004F6CF3"/>
    <w:rsid w:val="00507647"/>
    <w:rsid w:val="00510ACB"/>
    <w:rsid w:val="00520C4B"/>
    <w:rsid w:val="00525BA2"/>
    <w:rsid w:val="005360E6"/>
    <w:rsid w:val="00547D16"/>
    <w:rsid w:val="00557BA7"/>
    <w:rsid w:val="00562F1D"/>
    <w:rsid w:val="00566D6D"/>
    <w:rsid w:val="00572D23"/>
    <w:rsid w:val="00573F94"/>
    <w:rsid w:val="00575DDB"/>
    <w:rsid w:val="00580DCE"/>
    <w:rsid w:val="00581360"/>
    <w:rsid w:val="00582063"/>
    <w:rsid w:val="00587239"/>
    <w:rsid w:val="005A1B28"/>
    <w:rsid w:val="005A7684"/>
    <w:rsid w:val="005B3A4A"/>
    <w:rsid w:val="005B7DCB"/>
    <w:rsid w:val="005C0744"/>
    <w:rsid w:val="005C1291"/>
    <w:rsid w:val="005C5088"/>
    <w:rsid w:val="005D1494"/>
    <w:rsid w:val="005D1DED"/>
    <w:rsid w:val="005D242C"/>
    <w:rsid w:val="005D3DBC"/>
    <w:rsid w:val="005D552A"/>
    <w:rsid w:val="005D79D1"/>
    <w:rsid w:val="005E4120"/>
    <w:rsid w:val="005E4DB0"/>
    <w:rsid w:val="005F3FD4"/>
    <w:rsid w:val="005F7BAE"/>
    <w:rsid w:val="0061396D"/>
    <w:rsid w:val="0061512C"/>
    <w:rsid w:val="00623464"/>
    <w:rsid w:val="00624D4B"/>
    <w:rsid w:val="00625AD9"/>
    <w:rsid w:val="0063277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662B"/>
    <w:rsid w:val="006607CA"/>
    <w:rsid w:val="0066087E"/>
    <w:rsid w:val="00660B1F"/>
    <w:rsid w:val="00664F20"/>
    <w:rsid w:val="00672A7D"/>
    <w:rsid w:val="00673CAB"/>
    <w:rsid w:val="00673F17"/>
    <w:rsid w:val="00674C1C"/>
    <w:rsid w:val="00683AC5"/>
    <w:rsid w:val="00684E74"/>
    <w:rsid w:val="00685DB2"/>
    <w:rsid w:val="00690163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F522D"/>
    <w:rsid w:val="006F52A2"/>
    <w:rsid w:val="006F7161"/>
    <w:rsid w:val="007032AD"/>
    <w:rsid w:val="00704512"/>
    <w:rsid w:val="007164E4"/>
    <w:rsid w:val="00720711"/>
    <w:rsid w:val="00721B74"/>
    <w:rsid w:val="00724480"/>
    <w:rsid w:val="007271F6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7099"/>
    <w:rsid w:val="00784F4B"/>
    <w:rsid w:val="00792427"/>
    <w:rsid w:val="00793345"/>
    <w:rsid w:val="00794BB6"/>
    <w:rsid w:val="00795547"/>
    <w:rsid w:val="007A1FBB"/>
    <w:rsid w:val="007A3B2C"/>
    <w:rsid w:val="007A6DED"/>
    <w:rsid w:val="007B66E7"/>
    <w:rsid w:val="007C239D"/>
    <w:rsid w:val="007C460F"/>
    <w:rsid w:val="007C5EAB"/>
    <w:rsid w:val="007C699F"/>
    <w:rsid w:val="007C6B07"/>
    <w:rsid w:val="007C6EBB"/>
    <w:rsid w:val="007D6735"/>
    <w:rsid w:val="007E4575"/>
    <w:rsid w:val="007F0AD9"/>
    <w:rsid w:val="00802AF5"/>
    <w:rsid w:val="008031A6"/>
    <w:rsid w:val="008035D8"/>
    <w:rsid w:val="008077F1"/>
    <w:rsid w:val="00821E0F"/>
    <w:rsid w:val="00821E6F"/>
    <w:rsid w:val="0082539A"/>
    <w:rsid w:val="0082600F"/>
    <w:rsid w:val="008301AE"/>
    <w:rsid w:val="00831C99"/>
    <w:rsid w:val="0084396B"/>
    <w:rsid w:val="00852158"/>
    <w:rsid w:val="00855B62"/>
    <w:rsid w:val="00862633"/>
    <w:rsid w:val="008648A3"/>
    <w:rsid w:val="00864E24"/>
    <w:rsid w:val="00884DF9"/>
    <w:rsid w:val="00886BB3"/>
    <w:rsid w:val="00890AE9"/>
    <w:rsid w:val="00891E89"/>
    <w:rsid w:val="008A1BF1"/>
    <w:rsid w:val="008A3660"/>
    <w:rsid w:val="008A3B4B"/>
    <w:rsid w:val="008A5AE1"/>
    <w:rsid w:val="008B0D2A"/>
    <w:rsid w:val="008C542A"/>
    <w:rsid w:val="008C6733"/>
    <w:rsid w:val="008C7422"/>
    <w:rsid w:val="008C7DF1"/>
    <w:rsid w:val="008D16A1"/>
    <w:rsid w:val="008D16E2"/>
    <w:rsid w:val="008D1DB5"/>
    <w:rsid w:val="008D6328"/>
    <w:rsid w:val="008D6873"/>
    <w:rsid w:val="008D6FBD"/>
    <w:rsid w:val="008F0B37"/>
    <w:rsid w:val="008F1EC6"/>
    <w:rsid w:val="008F52B3"/>
    <w:rsid w:val="00901F8C"/>
    <w:rsid w:val="00902941"/>
    <w:rsid w:val="00907545"/>
    <w:rsid w:val="00911849"/>
    <w:rsid w:val="00915107"/>
    <w:rsid w:val="00916687"/>
    <w:rsid w:val="0092672B"/>
    <w:rsid w:val="009456F5"/>
    <w:rsid w:val="00953BBF"/>
    <w:rsid w:val="00955EA8"/>
    <w:rsid w:val="00960903"/>
    <w:rsid w:val="00960D76"/>
    <w:rsid w:val="00962A4D"/>
    <w:rsid w:val="00966734"/>
    <w:rsid w:val="0097187E"/>
    <w:rsid w:val="0098212D"/>
    <w:rsid w:val="0098763F"/>
    <w:rsid w:val="00990B70"/>
    <w:rsid w:val="0099247A"/>
    <w:rsid w:val="009A00D3"/>
    <w:rsid w:val="009A07C7"/>
    <w:rsid w:val="009A1C4A"/>
    <w:rsid w:val="009B11A5"/>
    <w:rsid w:val="009B4E00"/>
    <w:rsid w:val="009B5647"/>
    <w:rsid w:val="009C1CDF"/>
    <w:rsid w:val="009D1180"/>
    <w:rsid w:val="009D1AA5"/>
    <w:rsid w:val="009D25C4"/>
    <w:rsid w:val="009E6937"/>
    <w:rsid w:val="009E7BBF"/>
    <w:rsid w:val="009F077B"/>
    <w:rsid w:val="009F1573"/>
    <w:rsid w:val="009F4F44"/>
    <w:rsid w:val="00A03F96"/>
    <w:rsid w:val="00A16F8A"/>
    <w:rsid w:val="00A17AA1"/>
    <w:rsid w:val="00A21BA5"/>
    <w:rsid w:val="00A21FB0"/>
    <w:rsid w:val="00A2317F"/>
    <w:rsid w:val="00A23562"/>
    <w:rsid w:val="00A25D7E"/>
    <w:rsid w:val="00A40891"/>
    <w:rsid w:val="00A40A3F"/>
    <w:rsid w:val="00A43EBA"/>
    <w:rsid w:val="00A53531"/>
    <w:rsid w:val="00A54888"/>
    <w:rsid w:val="00A66E77"/>
    <w:rsid w:val="00A67106"/>
    <w:rsid w:val="00A742EE"/>
    <w:rsid w:val="00A8082C"/>
    <w:rsid w:val="00A8100E"/>
    <w:rsid w:val="00A84439"/>
    <w:rsid w:val="00A911FE"/>
    <w:rsid w:val="00A9299F"/>
    <w:rsid w:val="00A92F10"/>
    <w:rsid w:val="00A95AE3"/>
    <w:rsid w:val="00A95BD9"/>
    <w:rsid w:val="00AA1CB5"/>
    <w:rsid w:val="00AA5602"/>
    <w:rsid w:val="00AB0DA1"/>
    <w:rsid w:val="00AB2926"/>
    <w:rsid w:val="00AB58A6"/>
    <w:rsid w:val="00AB7114"/>
    <w:rsid w:val="00AC0985"/>
    <w:rsid w:val="00AC0DB7"/>
    <w:rsid w:val="00AD09E9"/>
    <w:rsid w:val="00AE0AE8"/>
    <w:rsid w:val="00AE10E4"/>
    <w:rsid w:val="00AE296E"/>
    <w:rsid w:val="00AE3AE6"/>
    <w:rsid w:val="00AF1D33"/>
    <w:rsid w:val="00AF6A59"/>
    <w:rsid w:val="00B013B8"/>
    <w:rsid w:val="00B06C61"/>
    <w:rsid w:val="00B07C82"/>
    <w:rsid w:val="00B10F27"/>
    <w:rsid w:val="00B160D4"/>
    <w:rsid w:val="00B3219B"/>
    <w:rsid w:val="00B36E4A"/>
    <w:rsid w:val="00B4348A"/>
    <w:rsid w:val="00B540BE"/>
    <w:rsid w:val="00B55308"/>
    <w:rsid w:val="00B55721"/>
    <w:rsid w:val="00B65C8A"/>
    <w:rsid w:val="00B701CB"/>
    <w:rsid w:val="00B7633F"/>
    <w:rsid w:val="00B81595"/>
    <w:rsid w:val="00B8653E"/>
    <w:rsid w:val="00BA5103"/>
    <w:rsid w:val="00BB036F"/>
    <w:rsid w:val="00BB1196"/>
    <w:rsid w:val="00BB5B97"/>
    <w:rsid w:val="00BC1C89"/>
    <w:rsid w:val="00BD5F30"/>
    <w:rsid w:val="00BD5FF1"/>
    <w:rsid w:val="00BE2DDF"/>
    <w:rsid w:val="00BF5B16"/>
    <w:rsid w:val="00C0069B"/>
    <w:rsid w:val="00C022A4"/>
    <w:rsid w:val="00C02CD2"/>
    <w:rsid w:val="00C07112"/>
    <w:rsid w:val="00C14F91"/>
    <w:rsid w:val="00C166CE"/>
    <w:rsid w:val="00C210E9"/>
    <w:rsid w:val="00C222F6"/>
    <w:rsid w:val="00C24415"/>
    <w:rsid w:val="00C26061"/>
    <w:rsid w:val="00C275F6"/>
    <w:rsid w:val="00C44E51"/>
    <w:rsid w:val="00C47213"/>
    <w:rsid w:val="00C531A1"/>
    <w:rsid w:val="00C54BD5"/>
    <w:rsid w:val="00C55791"/>
    <w:rsid w:val="00C5795D"/>
    <w:rsid w:val="00C62411"/>
    <w:rsid w:val="00C62D20"/>
    <w:rsid w:val="00C64445"/>
    <w:rsid w:val="00C6627E"/>
    <w:rsid w:val="00C66506"/>
    <w:rsid w:val="00C6777F"/>
    <w:rsid w:val="00C75834"/>
    <w:rsid w:val="00C8407A"/>
    <w:rsid w:val="00C85AE8"/>
    <w:rsid w:val="00C94416"/>
    <w:rsid w:val="00CB36B5"/>
    <w:rsid w:val="00CC0AF8"/>
    <w:rsid w:val="00CD134A"/>
    <w:rsid w:val="00CD267F"/>
    <w:rsid w:val="00CD71F5"/>
    <w:rsid w:val="00CD778D"/>
    <w:rsid w:val="00CE3200"/>
    <w:rsid w:val="00CE5195"/>
    <w:rsid w:val="00CE5251"/>
    <w:rsid w:val="00CF7028"/>
    <w:rsid w:val="00D026C6"/>
    <w:rsid w:val="00D04DB8"/>
    <w:rsid w:val="00D07004"/>
    <w:rsid w:val="00D30671"/>
    <w:rsid w:val="00D321A0"/>
    <w:rsid w:val="00D330A6"/>
    <w:rsid w:val="00D45001"/>
    <w:rsid w:val="00D45644"/>
    <w:rsid w:val="00D47BA5"/>
    <w:rsid w:val="00D574EB"/>
    <w:rsid w:val="00D61BC8"/>
    <w:rsid w:val="00D63A3C"/>
    <w:rsid w:val="00D6506C"/>
    <w:rsid w:val="00D655FA"/>
    <w:rsid w:val="00D74B9D"/>
    <w:rsid w:val="00D752F3"/>
    <w:rsid w:val="00D82D70"/>
    <w:rsid w:val="00D91776"/>
    <w:rsid w:val="00D91A67"/>
    <w:rsid w:val="00D97F2C"/>
    <w:rsid w:val="00DA490B"/>
    <w:rsid w:val="00DA50D5"/>
    <w:rsid w:val="00DB3348"/>
    <w:rsid w:val="00DC11F1"/>
    <w:rsid w:val="00DC22BC"/>
    <w:rsid w:val="00DD2B81"/>
    <w:rsid w:val="00DD53DF"/>
    <w:rsid w:val="00DE23A1"/>
    <w:rsid w:val="00DE779B"/>
    <w:rsid w:val="00DE791A"/>
    <w:rsid w:val="00DE7E5D"/>
    <w:rsid w:val="00DF04CB"/>
    <w:rsid w:val="00DF4201"/>
    <w:rsid w:val="00E05D99"/>
    <w:rsid w:val="00E105C4"/>
    <w:rsid w:val="00E10BA8"/>
    <w:rsid w:val="00E15E88"/>
    <w:rsid w:val="00E16F93"/>
    <w:rsid w:val="00E200FB"/>
    <w:rsid w:val="00E23318"/>
    <w:rsid w:val="00E2493C"/>
    <w:rsid w:val="00E2649F"/>
    <w:rsid w:val="00E3337A"/>
    <w:rsid w:val="00E40B44"/>
    <w:rsid w:val="00E511A1"/>
    <w:rsid w:val="00E55A19"/>
    <w:rsid w:val="00E56D50"/>
    <w:rsid w:val="00E63AFB"/>
    <w:rsid w:val="00E6407D"/>
    <w:rsid w:val="00E65D9D"/>
    <w:rsid w:val="00E7566B"/>
    <w:rsid w:val="00E76AED"/>
    <w:rsid w:val="00E84818"/>
    <w:rsid w:val="00E94051"/>
    <w:rsid w:val="00E97237"/>
    <w:rsid w:val="00EA7B17"/>
    <w:rsid w:val="00EB0EE6"/>
    <w:rsid w:val="00EB14B2"/>
    <w:rsid w:val="00EB7572"/>
    <w:rsid w:val="00EC2F5F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02889"/>
    <w:rsid w:val="00F10436"/>
    <w:rsid w:val="00F14FDE"/>
    <w:rsid w:val="00F2323A"/>
    <w:rsid w:val="00F249B1"/>
    <w:rsid w:val="00F3288B"/>
    <w:rsid w:val="00F5201D"/>
    <w:rsid w:val="00F52B20"/>
    <w:rsid w:val="00F547AE"/>
    <w:rsid w:val="00F54E67"/>
    <w:rsid w:val="00F56A8C"/>
    <w:rsid w:val="00F6002B"/>
    <w:rsid w:val="00F60963"/>
    <w:rsid w:val="00F64BF2"/>
    <w:rsid w:val="00F66E00"/>
    <w:rsid w:val="00F67EED"/>
    <w:rsid w:val="00F70526"/>
    <w:rsid w:val="00F75F73"/>
    <w:rsid w:val="00F845B8"/>
    <w:rsid w:val="00F92D56"/>
    <w:rsid w:val="00F94470"/>
    <w:rsid w:val="00F97C0C"/>
    <w:rsid w:val="00FA104D"/>
    <w:rsid w:val="00FA2042"/>
    <w:rsid w:val="00FB524A"/>
    <w:rsid w:val="00FB560E"/>
    <w:rsid w:val="00FB5D97"/>
    <w:rsid w:val="00FB611D"/>
    <w:rsid w:val="00FB644E"/>
    <w:rsid w:val="00FC4DBA"/>
    <w:rsid w:val="00FD2632"/>
    <w:rsid w:val="00FD3141"/>
    <w:rsid w:val="00FD6FC4"/>
    <w:rsid w:val="00FE0740"/>
    <w:rsid w:val="00FE07F2"/>
    <w:rsid w:val="00FE40D7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  <w:style w:type="paragraph" w:styleId="Bezodstpw">
    <w:name w:val="No Spacing"/>
    <w:uiPriority w:val="1"/>
    <w:qFormat/>
    <w:rsid w:val="002B4719"/>
    <w:pPr>
      <w:ind w:left="10" w:hanging="10"/>
      <w:jc w:val="both"/>
    </w:pPr>
    <w:rPr>
      <w:rFonts w:ascii="Open Sans" w:eastAsia="Open Sans" w:hAnsi="Open Sans" w:cs="Open Sans"/>
      <w:color w:val="3F3F3F"/>
      <w:sz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1014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4</cp:revision>
  <dcterms:created xsi:type="dcterms:W3CDTF">2025-04-30T11:11:00Z</dcterms:created>
  <dcterms:modified xsi:type="dcterms:W3CDTF">2025-05-06T09:46:00Z</dcterms:modified>
</cp:coreProperties>
</file>